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05B2" w14:textId="074587B8" w:rsidR="00B93FA7" w:rsidRDefault="00B93FA7" w:rsidP="00CB3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>ПАМЯТКА ДЛЯ НАСЕЛЕНИЯ</w:t>
      </w:r>
    </w:p>
    <w:p w14:paraId="29EFE9EB" w14:textId="245B0657" w:rsidR="00B93FA7" w:rsidRPr="00B93FA7" w:rsidRDefault="00B93FA7" w:rsidP="00CB3F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ПО ЗАРАЗНОМУ УЗЕЛКОВОМУ (НОДУЛЯРНОМУ) </w:t>
      </w:r>
      <w:r w:rsidRPr="00B93FA7">
        <w:rPr>
          <w:rFonts w:ascii="Times New Roman" w:hAnsi="Times New Roman" w:cs="Times New Roman"/>
          <w:sz w:val="28"/>
          <w:szCs w:val="28"/>
        </w:rPr>
        <w:t>ДЕРМАТИТУ КРУПНОГО</w:t>
      </w:r>
      <w:r w:rsidRPr="00B93FA7">
        <w:rPr>
          <w:rFonts w:ascii="Times New Roman" w:hAnsi="Times New Roman" w:cs="Times New Roman"/>
          <w:sz w:val="28"/>
          <w:szCs w:val="28"/>
        </w:rPr>
        <w:t xml:space="preserve"> РОГАТОГО СКОТА</w:t>
      </w:r>
    </w:p>
    <w:p w14:paraId="73EDA054" w14:textId="058BCB60" w:rsidR="00B93FA7" w:rsidRPr="00B93FA7" w:rsidRDefault="00B93FA7" w:rsidP="00CB3F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FDEC0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>Заразный узелковый (нодулярный) дерматит – опасная инфекция крупного рогатого скота, наносящая экономический ущерб, так как вызывает снижение удоя молока, воспроизводительной функции, повреждение шкуры, а также гибель животных. У заболевших животных температура тела повышается до 40°С, через 48 часов на коже шеи, груди, живота, конечностей, головы и вымени образуются плотные круглые узелки, поражаются глаза, слизистые оболочки дыхательного и пищеварительного трактов. Атипичная форма наблюдается у новорожденных телят и характеризуется диареей, лихорадкой при отсутствии поражений кожи. Заразный узелковый (нодулярный) дерматит относится к карантинным заболевания и при возникновении устанавливаются ограничительные (карантинные) мероприятия.</w:t>
      </w:r>
    </w:p>
    <w:p w14:paraId="7A9D6F41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Наряду с крупным рогатым скотом узелковым (нодулярным) дерматитом болеют овцы и козы. Человек к этому вирусу не восприимчив. </w:t>
      </w:r>
    </w:p>
    <w:p w14:paraId="256AA3E6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Животные отказываются от корма, быстро истощаются, лимфоузлы у них увеличиваются. 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 </w:t>
      </w:r>
    </w:p>
    <w:p w14:paraId="34027A50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Вирус выделяется с выдыхаемым воздухом, слюной, молоком, истечениями из носовой полости и глаз, экссудатами и поражёнными участками кожи и слизистых оболочек. Возбудитель болезни передаётся также трансмиссивно кровососущими насекомыми. </w:t>
      </w:r>
    </w:p>
    <w:p w14:paraId="4FC9BC72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Специфические методы лечения не разработаны, используется симптоматическое лечение. Для профилактики узелкового (нодулярного) дерматита в настоящее время применяют вакцину против оспы овец и коз. </w:t>
      </w:r>
    </w:p>
    <w:p w14:paraId="43193653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В животноводческое хозяйство занос возбудителя может произойти в результате несанкционированного ввоза крупного рогатого скота с территорий, неблагополучных по данному заболеванию. </w:t>
      </w:r>
    </w:p>
    <w:p w14:paraId="48B3FA86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Летальность при этой болезни не превышает 10%, однако экономический ущерб значительный, поскольку снижается молочная и мясная продуктивность, нарушается половая цикличность у коров, у быков развивается временная половая стерильность. </w:t>
      </w:r>
    </w:p>
    <w:p w14:paraId="292E315C" w14:textId="77777777" w:rsidR="00596291" w:rsidRDefault="00B93FA7" w:rsidP="00596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24D1FA" w14:textId="010B4A4E" w:rsidR="00B93FA7" w:rsidRDefault="00B93FA7" w:rsidP="005962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F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профилактики и недопущения данного заболевания в хозяйства необходимо выполнять следующие правила:</w:t>
      </w:r>
      <w:r w:rsidRPr="00B93F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D5AA52" w14:textId="7246215F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- провести </w:t>
      </w:r>
      <w:r w:rsidRPr="00B93FA7">
        <w:rPr>
          <w:rFonts w:ascii="Times New Roman" w:hAnsi="Times New Roman" w:cs="Times New Roman"/>
          <w:sz w:val="28"/>
          <w:szCs w:val="28"/>
        </w:rPr>
        <w:t>идентификацию всех животных,</w:t>
      </w:r>
      <w:r w:rsidRPr="00B93FA7">
        <w:rPr>
          <w:rFonts w:ascii="Times New Roman" w:hAnsi="Times New Roman" w:cs="Times New Roman"/>
          <w:sz w:val="28"/>
          <w:szCs w:val="28"/>
        </w:rPr>
        <w:t xml:space="preserve"> имеющихся в животноводческих и личных подсобных хозяйствах и поставить на учет в ветеринарной службе и органах местного самоуправления; </w:t>
      </w:r>
    </w:p>
    <w:p w14:paraId="1C64FE9C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 - оборудовать при входе в каждом помещении дезковрики, обеспечить обслуживающий персонал сменной спецодеждой, спецобувью;  </w:t>
      </w:r>
    </w:p>
    <w:p w14:paraId="328C2C39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 и в хозяйстве-получателе; </w:t>
      </w:r>
    </w:p>
    <w:p w14:paraId="1DAE9F07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 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  </w:t>
      </w:r>
    </w:p>
    <w:p w14:paraId="560CB157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- предоставлять ветеринарным специалистам по их требованию животных для осмотра, для осуществления диагностических исследований и проведению вакцинации;  </w:t>
      </w:r>
    </w:p>
    <w:p w14:paraId="4779C6FE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>- проводить обработки крупного рогатого скота репеллентами в течение всего периода лёта кровососущих насекомых;</w:t>
      </w:r>
    </w:p>
    <w:p w14:paraId="4C3EB4E3" w14:textId="77777777" w:rsid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sz w:val="28"/>
          <w:szCs w:val="28"/>
        </w:rPr>
        <w:t xml:space="preserve">  - убой животных производить с обязательным осмотром их ветеринарными специалистами до и после убоя.  </w:t>
      </w:r>
    </w:p>
    <w:p w14:paraId="3089F797" w14:textId="57014927" w:rsidR="00B93FA7" w:rsidRP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FA7">
        <w:rPr>
          <w:rFonts w:ascii="Times New Roman" w:hAnsi="Times New Roman" w:cs="Times New Roman"/>
          <w:b/>
          <w:bCs/>
          <w:sz w:val="28"/>
          <w:szCs w:val="28"/>
        </w:rPr>
        <w:t>В случаях обнаружения клинических признаков узелкового (нодулярного) дерматита у крупного рогатого скот</w:t>
      </w:r>
      <w:r w:rsidRPr="00B93FA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DF4">
        <w:rPr>
          <w:rFonts w:ascii="Times New Roman" w:eastAsia="Times New Roman" w:hAnsi="Times New Roman" w:cs="Times New Roman"/>
          <w:b/>
          <w:bCs/>
          <w:sz w:val="28"/>
          <w:szCs w:val="28"/>
        </w:rPr>
        <w:t>НЕМЕДЛЕННО СООБЩИТЕ в структурное подразделение ГБУ СО «СВО» Волжская СББЖ по телефону 330-21-00</w:t>
      </w:r>
    </w:p>
    <w:p w14:paraId="21F0DE39" w14:textId="77777777" w:rsidR="00B93FA7" w:rsidRPr="00B93FA7" w:rsidRDefault="00B93FA7" w:rsidP="00CB3F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57DA6B" w14:textId="77777777" w:rsidR="00FA2A5D" w:rsidRPr="00B93FA7" w:rsidRDefault="00FA2A5D" w:rsidP="00B93F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A5D" w:rsidRPr="00B9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CA"/>
    <w:rsid w:val="000612C1"/>
    <w:rsid w:val="00596291"/>
    <w:rsid w:val="006210CA"/>
    <w:rsid w:val="00B93FA7"/>
    <w:rsid w:val="00CB3F91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3F75"/>
  <w15:chartTrackingRefBased/>
  <w15:docId w15:val="{2F03A3AD-379E-48BB-91EF-C507A31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2020-01-30T07:33:00Z</dcterms:created>
  <dcterms:modified xsi:type="dcterms:W3CDTF">2020-01-30T07:44:00Z</dcterms:modified>
</cp:coreProperties>
</file>