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color w:val="000000"/>
          <w:sz w:val="26"/>
          <w:szCs w:val="26"/>
          <w:lang w:eastAsia="ru-RU"/>
        </w:rPr>
      </w:pPr>
      <w:r>
        <w:rPr>
          <w:rFonts w:ascii="Tahoma" w:hAnsi="Tahoma" w:eastAsia="Times New Roman" w:cs="Tahoma"/>
          <w:color w:val="000000"/>
          <w:sz w:val="26"/>
          <w:sz w:val="26"/>
          <w:szCs w:val="26"/>
          <w:lang w:eastAsia="ru-RU"/>
        </w:rPr>
        <w:t>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 ПРОСВЕТ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МУНИЦИПАЛЬНОГОРАЙОНА ВОЛЖСКИЙ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САМАРСКОЙ ОБЛАСТИ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-1"/>
        <w:jc w:val="center"/>
        <w:rPr>
          <w:rFonts w:ascii="Times New Roman" w:hAnsi="Times New Roman" w:eastAsia="Times New Roman" w:cs="Times New Roman"/>
          <w:b/>
          <w:bCs/>
          <w:cap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32"/>
          <w:szCs w:val="32"/>
          <w:lang w:eastAsia="ru-RU"/>
        </w:rPr>
        <w:t>ПОСТАНОВЛЕНИЕ</w:t>
      </w:r>
    </w:p>
    <w:p>
      <w:pPr>
        <w:pStyle w:val="Normal"/>
        <w:shd w:val="clear" w:color="auto" w:fill="FFFFFF"/>
        <w:spacing w:lineRule="auto" w:line="240" w:before="0" w:after="0"/>
        <w:ind w:right="-1"/>
        <w:jc w:val="center"/>
        <w:rPr>
          <w:rFonts w:ascii="Times New Roman" w:hAnsi="Times New Roman" w:eastAsia="Times New Roman" w:cs="Times New Roman"/>
          <w:color w:val="21212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26.09.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2024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78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Просвет от 29.03.2021 №38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Рассмотрев протест Самарской межрайонной природоохранной прокуратуры от 30.08.2024 №02-07-2024/Прдп171-24-20000210,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соответствии с Федеральными законами от 27.07.2010 №210-ФЗ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 </w:t>
      </w:r>
      <w:hyperlink r:id="rId2" w:tgtFrame="_blank">
        <w:r>
          <w:rPr>
            <w:rStyle w:val="ListLabel19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от 06.10.2003 № 131-ФЗ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Водным кодексом Российской Федерации, </w:t>
      </w:r>
      <w:hyperlink r:id="rId3" w:tgtFrame="_blank">
        <w:r>
          <w:rPr>
            <w:rStyle w:val="ListLabel19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Просвет муниципального района Волжский Самарской области, в целях повышения качества и доступности предоставляемых муниципальных услуг, Администрация сельского поселения Просвет муниципального района Волжский Самарской области ПОСТАНОВЛЯЕТ: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1.Внести изменения в 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дминистративный регламент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, утвержденный постановлением Администрации сельского поселения Просвет муниципального района Волжский Самарской области от 29.03.2021 №38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(далее – Административный регламент):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Пункты 2.7, 2.8, 2.9 раздела 2 Административного регламента изложить в следующей редакции: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«2.7.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2.7.1. Основания для приостановления предоставления муниципальной услуги законодательством Российской Федерации не предусмотрено.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2.8. Администрация отказывает в предоставлении муниципальной услуги в следующих случаях: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2.8.1. Обращение с запросом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2.8.2. Недостоверность сведений, содержащихся в заявлении или в приложенных к нему Заявителем документах.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2.8.3. В случае если, текст заявления не поддается прочтению (при направлении заявления и прилагаемых документов почтовой связью). При этом Заявителю направляется информация о том, что ответ на заявление не будет дан по указанным причинам, если его фамилия (наименование) и почтовый адрес поддаются прочтению.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2.8.4. В случае если, заявление содержит вопросы, не подпадающие под действие Административного регламента.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Перечень оснований для отказа Заявителю в предоставлении муниципальной услуги является исчерпывающим.»;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1.2.</w:t>
      </w:r>
      <w:r>
        <w:rPr>
          <w:rFonts w:cs="Times New Roman" w:ascii="Times New Roman" w:hAnsi="Times New Roman"/>
          <w:sz w:val="28"/>
          <w:szCs w:val="28"/>
        </w:rPr>
        <w:t xml:space="preserve"> Дополнить раздел 2 </w:t>
      </w:r>
      <w:r>
        <w:rPr>
          <w:rFonts w:cs="Times New Roman" w:ascii="Times New Roman" w:hAnsi="Times New Roman"/>
          <w:color w:val="000000"/>
          <w:sz w:val="28"/>
          <w:szCs w:val="28"/>
        </w:rPr>
        <w:t>Административного регламента пунктом 2.9.1 следующего содержания: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«2.9.1.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2.9.2. Основанием для отказа в приеме документов, необходимых для предоставления муниципальной услуги является: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заявление и приложенные к нему документы не соответствуют требованиям, установленным пунктом 2.6 настоящего Административного регламента;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подписи, в соответствии со статьей 11 Федерального закона 6 апреля 2011 года № 63-ФЗ «Об электронной подписи»;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заявлению не приложены документы, необходимые для предоставления муниципальной услуги, указанные в Административном регламенте, предоставление которых является обязательным для Заявителей в соответствии с указанным приложением, либо приложены копии документов, которые должны быть приложены в оригиналах.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2.9.3. О наличии основания для отказа в приеме документов Заявителя информирует работник Администрации, ответственный за прием документов. Объясняет Заявителю содержание выявленных недостатков в представленных документах и предлагает принять меры по их устранению. Уведомление об отказе в приеме документов, необходимых для предоставления муниципальной услуги согласно приложению №5 к Административному регламенту, по требованию Заявителя подписывается Главой сельского поселения Просвет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их сдать.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2.9.4. Не допускается отказ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 поданы в соответствии с информацией о сроках и порядке предоставления муниципальной услуги, опубликованной на Едином Портале.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2.9.5. Отказ в приеме документов не препятствует повторному обращению после устранения причины, послужившей основанием для отказа.»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1.3. </w:t>
      </w:r>
      <w:r>
        <w:rPr>
          <w:rFonts w:cs="Times New Roman" w:ascii="Times New Roman" w:hAnsi="Times New Roman"/>
          <w:sz w:val="28"/>
          <w:szCs w:val="28"/>
        </w:rPr>
        <w:t>Пункт 2.12.2 Административного регламента изложить в следующей редакции: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2.12.2.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Здание, в котором предоставляется муниципальная услуга, должно быть оборудовано отдельным входом для свободного доступа Заявителей в помещение.  Вход в здание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лица; возможность и удобство оформления заявителем своего письменного обращения, телефонную связь, возможность копирования документов, доступ к основным нормативным правовым актам, регламентирующим предоставление уполномоченным органом и Многофункциональным центром муниципальной услуги, наличие канцелярских принадлежностей.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Рабочее место должностного лица уполномоченного лица и Многофункционального центра, ответственного в соответствии с должностным регламентом за организацию приема Заявителей по вопросам предоставления муниципальной услуги, оборудуется компьютером и оргтехникой, позволяющим организовать предоставление услуги в полном объеме.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Место ожидания приема Заявителей оборудуется стульями, столами, обеспечивается канцелярскими принадлежностями, бумагой для написания обращений. Места для ожидания и проведения приема Заявителей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  <w:br/>
        <w:t xml:space="preserve">          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заявителей, а также на Едином портале и официальном сайте Администрации.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стендах уполномоченного органа и МФЦ размещаются следующие информационные материалы: порядок обращения граждан в уполномоченный орган или в Многофункциональный центр за получением муниципальной услуги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уполномоченном органе и Многофункциональном центре с указанием почтового адреса, справочных телефонов, номера факса, адреса электронной почты, адреса сайта в сети «Интернет» и режима работы.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Административный регламент размещается для ознакомления всех желающих на официальном сайте Администрации сельского поселения Просвет, а также на Едином портале.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условия для беспрепятственного доступа к объекту, на котором организовано предоставление услуг, к местам отдыха и предоставляемым услугам;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 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Федерации.»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1.4. </w:t>
      </w:r>
      <w:r>
        <w:rPr>
          <w:rFonts w:cs="Times New Roman" w:ascii="Times New Roman" w:hAnsi="Times New Roman"/>
          <w:sz w:val="28"/>
          <w:szCs w:val="28"/>
        </w:rPr>
        <w:t>Дополнить Административный регламент пунктами 2.14.7, 2.14.8, 2.14.9 следующего содержания: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«2.14.7.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2.14.7.1. Технической ошибкой являются описки, опечатки, грамматические или арифметические ошибки либо подобные ошибки, допущенные Администрацией в выданных в результате предоставления муниципальной услуги документах.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2.14.7.2. В случае выявления технической ошибки в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допущенной технической ошибки.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2.14.7.3.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ошибки (опечатки), согласно приложению №6 к настоящему Административному регламенту.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заявлении об исправлении ошибки (опечатки) указываются: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наименование документа, в котором обнаружена техническая ошибка;     </w:t>
        <w:br/>
        <w:t xml:space="preserve">          2) указание на обнаруженную техническую ошибку с ее описанием;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необходимости). Заявление об исправлении ошибки (опечатки) с необходимыми документами регистрируется в Администрации.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2.14.7.4. По результатам рассмотрения заявления об исправлении ошибки (опечатки) и прилагаемых документов Администрация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 Срок рассмотрения заявления об исправлении технической ошибки составляет 15 рабочих дней.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2.14.7.5. Специалист Администрации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2.14.7.6. Специалист Администрации выдает заявителю решение об исправлении технической ошибки либо уведомление об отказе в исправлении технической ошибки лично, либо направляет по электронной почте по адресу, указанному заявителем в заявлении.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2.14.7.7. 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2.14.7.8. Результатом административной процедуры является: исправленные документы, являющиеся результатом предоставления муниципальной услуги; мотивированный отказ в исправлении опечаток и (или) ошибок, допущенных в документах, выданных в результате предоставления муниципальной услуги.    </w:t>
        <w:br/>
        <w:t xml:space="preserve">          2.14.7.9. Исправление технической ошибки может осуществляться по инициативе Администрации в случае самостоятельного выявления факта допущенной технической ошибки.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2.14.8. Порядок выдачи дубликата документа, выданного по результатам предоставления муниципальной услуги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выдачи дубликата решения о предоставлении муниципальной услуги: Заявитель вправе обратиться в уполномоченный орган местного самоуправления с заявлением о выдаче дубликата решения о предоставлении муниципальной услуги (далее - заявление о выдаче дубликата) по форме согласно Приложению №7 к настоящему Административному регламенту в порядке, установленном пунктами 2.6.1-2.6.4, настоящего Административного регламента. В случае отсутствия оснований для отказа в выдаче дубликата решения о предоставлении муниципальной услуги, уполномоченный орган местного самоуправления выдает дубликат решения о предоставлении муниципальной услуги с присвоением того же регистрационного номера, который был указан в ранее выданном решении. В случае, если ранее заявителю было выдано решение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заявителю повторно представляется указанный документ. Дубликат решения о предоставлении муниципальной услуги либо решение об отказе в выдаче дубликата решения о предоставлении муниципальной услуги по форме согласно Приложению №8 к настоящему Административному регламенту направляется заявителю, способом, указанным заявителем в заявлении о выдаче дубликата, в течение пяти рабочих дней с даты поступления заявления о выдаче дубликата.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отказа в выдаче дубликата документа: несоответствие заявителя кругу лиц, указанных в пункте 1.3 настоящего Административного регламента.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2.14.9. Порядок оставления запроса заявителя о предоставлении муниципальной услуги без рассмотрения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оставления заявления о предоставлении муниципальной услуги без рассмотрения. 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Приложению №9 к настоящему Административному регламенту. 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рассмотрения. Решение об оставлении заявления о предоставлении муниципальной услуги без рассмотрения направляется заявителю по форме согласно Приложению №10 к настоящему Административному регламенту в порядке, установленном пунктом 2.6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подписания, подлежит официальному опубликованию и размещению в свободном доступе на сайте Администрации сельского поселения Просвет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4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prosvet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-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ucoz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сельского поселения Просвет                                                  С.И. Шевцов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>Шевкун Л.Н. 998-25-25</w:t>
      </w:r>
      <w:r>
        <w:br w:type="page"/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5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решения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(оформляется на бланке уполномоченного органа)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(Ф.И.О. заявителя, адрес регистрации) _____________________________________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(наименование заявителя, место нахождения)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Отказ в приеме документов для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сельского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поселения Просвет»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Вам отказано в приеме документов, представленных Вами для получения муниципальной услуги в ___________________________________________________________________ ,    </w:t>
        <w:br/>
      </w: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</w:rPr>
        <w:t>(указать орган либо учреждение, в которое поданы документы)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следующим основаниям_____________________________________________ ____________________________________________________________________  </w:t>
        <w:br/>
      </w:r>
      <w:r>
        <w:rPr>
          <w:rFonts w:cs="Times New Roman" w:ascii="Times New Roman" w:hAnsi="Times New Roman"/>
        </w:rPr>
        <w:t xml:space="preserve">                 (указываются причины отказа в приеме документов со ссылкой на правовой акт)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После устранения причин отказа Вы имеете право вновь обратиться за предоставлением муниципальной услуги.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_______________________________________________________________________________________________________________________________________, а также обратиться за защитой своих законных прав и интересов в судебные органы. ____________________________________________________________________Уполномоченное должностное лицо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органа местного самоуправления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 ______________ ____________________________       </w:t>
        <w:br/>
        <w:t xml:space="preserve">    (наименование должности)                 (подпись, печать)                            (расшифровка подписи)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должностного 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 xml:space="preserve">уполномоченного органа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№6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Администрацию сельского поселения Просвет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Волжский Самарской области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 заявителе: _______________________________________________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(полные Ф.И.О. физического лица/, полное наименование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организации и организационно-правовой формы юридического лица)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лице:_________________________________________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(Ф.И.О. руководителя, иного уполномоченного лица,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представителя физического лица)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личность:</w:t>
      </w:r>
      <w:r>
        <w:rPr>
          <w:rFonts w:cs="Times New Roman" w:ascii="Times New Roman" w:hAnsi="Times New Roman"/>
        </w:rPr>
        <w:t xml:space="preserve"> ________________________________________________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(вид документа, серия, номер документа, кем и когда выдан)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Сведения о государственной регистрации юридического лица </w:t>
      </w:r>
      <w:r>
        <w:rPr>
          <w:rFonts w:cs="Times New Roman" w:ascii="Times New Roman" w:hAnsi="Times New Roman"/>
          <w:sz w:val="24"/>
          <w:szCs w:val="24"/>
        </w:rPr>
        <w:t xml:space="preserve">(индивидуального предпринимателя):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ОГРН (ОГРНИП), дата внесения записи 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ЕГРЮЛ (ЕГРИП) ________________________________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 __________________________________________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Телефон: ________________________________________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Эл. почта: ________________________________________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Место нахождения (регистрации) и адрес юридического лица/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адрес места жительства (регистрации) физического лица: ___________________________________________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____________________________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исправлении опечаток и (или) ошибок в документах, выданных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результате предоставления муниципальной услуги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Вас исправить допущенную ошибку (опечатку) в __________________________________________________________________ </w:t>
      </w:r>
      <w:r>
        <w:rPr>
          <w:rFonts w:cs="Times New Roman" w:ascii="Times New Roman" w:hAnsi="Times New Roman"/>
        </w:rPr>
        <w:t>(указать форму документа, его наименование, реквизиты и принявший орган)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(указать опечатку (ошибку)</w:t>
      </w:r>
    </w:p>
    <w:p>
      <w:pPr>
        <w:pStyle w:val="Normal"/>
        <w:spacing w:lineRule="auto" w:line="240" w:before="0" w:after="0"/>
        <w:ind w:firstLine="1"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 предоставления муниципальной услуги прошу предоставить: </w:t>
      </w:r>
    </w:p>
    <w:p>
      <w:pPr>
        <w:pStyle w:val="Normal"/>
        <w:spacing w:lineRule="auto" w:line="240" w:before="0" w:after="0"/>
        <w:ind w:firstLine="1"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"/>
        <w:tblW w:w="8359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7937"/>
      </w:tblGrid>
      <w:tr>
        <w:trPr/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93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выдать на руки в Администрации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93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выдать на руки в МФЦ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93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направить в электронной форме в личный кабинет на портале государственных услуг Самарской области</w:t>
            </w:r>
          </w:p>
        </w:tc>
      </w:tr>
    </w:tbl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           ______________       _____________________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(дата)                                        (подпись)                                         (ФИО)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№7</w:t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Административному регламенту </w:t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о выдаче дубликата решения о предоставлении муниципальной услуги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 ____" ___________ 20      г.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_______________________________________________________________________________________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уполномоченного органа местного самоуправления)</w:t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 </w:t>
      </w:r>
    </w:p>
    <w:p>
      <w:pPr>
        <w:pStyle w:val="ListParagraph1"/>
        <w:numPr>
          <w:ilvl w:val="0"/>
          <w:numId w:val="1"/>
        </w:numPr>
        <w:spacing w:before="0"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Сведения о заявителе</w:t>
      </w:r>
    </w:p>
    <w:tbl>
      <w:tblPr>
        <w:tblStyle w:val="af"/>
        <w:tblW w:w="992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5"/>
        <w:gridCol w:w="5178"/>
        <w:gridCol w:w="3970"/>
      </w:tblGrid>
      <w:tr>
        <w:trPr>
          <w:trHeight w:val="560" w:hRule="atLeast"/>
        </w:trPr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Фамилия, имя, отчество (при наличии)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1.1.2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Реквизиты документа, удостоверяющего личность (не указываются в случае, если заявитель является</w:t>
            </w:r>
            <w:r>
              <w:rPr>
                <w:rFonts w:eastAsia="Calibri" w:cs="Times New Roman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индивидуальным предпринимателем)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1.1.3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Сведения о юридическом</w:t>
            </w:r>
            <w:r>
              <w:rPr>
                <w:rFonts w:eastAsia="Calibri" w:cs="Times New Roman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лице, в случае если</w:t>
            </w:r>
            <w:r>
              <w:rPr>
                <w:rFonts w:eastAsia="Calibri" w:cs="Times New Roman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заявителем является юридическое лицо: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1.2.1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1.2.2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77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1.2.3</w:t>
            </w:r>
          </w:p>
        </w:tc>
        <w:tc>
          <w:tcPr>
            <w:tcW w:w="5178" w:type="dxa"/>
            <w:tcBorders/>
          </w:tcPr>
          <w:p>
            <w:pPr>
              <w:pStyle w:val="ListParagraph1"/>
              <w:widowControl/>
              <w:spacing w:before="0" w:after="160"/>
              <w:ind w:left="-25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7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</w:tbl>
    <w:p>
      <w:pPr>
        <w:pStyle w:val="ListParagraph1"/>
        <w:spacing w:before="0" w:after="0"/>
        <w:ind w:left="1068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numPr>
          <w:ilvl w:val="0"/>
          <w:numId w:val="1"/>
        </w:numPr>
        <w:spacing w:before="0" w:after="0"/>
        <w:ind w:firstLine="709" w:left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о выданном решении о предоставлении муниципальной услуги</w:t>
      </w:r>
    </w:p>
    <w:tbl>
      <w:tblPr>
        <w:tblStyle w:val="af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969"/>
        <w:gridCol w:w="2411"/>
        <w:gridCol w:w="2409"/>
      </w:tblGrid>
      <w:tr>
        <w:trPr/>
        <w:tc>
          <w:tcPr>
            <w:tcW w:w="70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96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Орган, выдавший решение о предоставлении муниципальной услуги</w:t>
            </w:r>
          </w:p>
        </w:tc>
        <w:tc>
          <w:tcPr>
            <w:tcW w:w="2411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Номер документа</w:t>
            </w:r>
          </w:p>
        </w:tc>
        <w:tc>
          <w:tcPr>
            <w:tcW w:w="240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Дата документа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</w:tbl>
    <w:p>
      <w:pPr>
        <w:pStyle w:val="ListParagraph1"/>
        <w:spacing w:before="0" w:after="0"/>
        <w:ind w:left="106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firstLine="708"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Прошу выдать дубликат решения о предоставлении муниципальной услуги.</w:t>
      </w:r>
    </w:p>
    <w:p>
      <w:pPr>
        <w:pStyle w:val="ListParagraph1"/>
        <w:spacing w:before="0" w:after="0"/>
        <w:ind w:firstLine="708"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Приложение:  ____________</w:t>
      </w:r>
    </w:p>
    <w:p>
      <w:pPr>
        <w:pStyle w:val="ListParagraph1"/>
        <w:spacing w:before="0" w:after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Номер телефона и адрес электронной почты для связи: ________________ </w:t>
      </w:r>
    </w:p>
    <w:p>
      <w:pPr>
        <w:pStyle w:val="ListParagraph1"/>
        <w:spacing w:before="0" w:after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Результат рассмотрения настоящего заявления прошу:</w:t>
      </w:r>
    </w:p>
    <w:tbl>
      <w:tblPr>
        <w:tblStyle w:val="af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014"/>
      </w:tblGrid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(функций)”/ на региональном</w:t>
            </w:r>
            <w:r>
              <w:rPr>
                <w:rFonts w:eastAsia="Calibri" w:cs="Times New Roman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портале государственных и муниципальных услуг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направить на бумажном носителе на почтовый адрес: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направить в электронном виде на электронный адрес: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513" w:type="dxa"/>
            <w:gridSpan w:val="2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val="ru-RU" w:eastAsia="en-US" w:bidi="ar-SA"/>
              </w:rPr>
              <w:t>Указывается один из перечисленных способов</w:t>
            </w:r>
          </w:p>
        </w:tc>
      </w:tr>
    </w:tbl>
    <w:p>
      <w:pPr>
        <w:pStyle w:val="ListParagraph1"/>
        <w:spacing w:before="0" w:after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                        _________________________________</w:t>
      </w:r>
    </w:p>
    <w:p>
      <w:pPr>
        <w:pStyle w:val="ListParagraph1"/>
        <w:spacing w:before="0" w:after="0"/>
        <w:ind w:left="0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</w:t>
      </w:r>
      <w:r>
        <w:rPr>
          <w:rFonts w:cs="Times New Roman"/>
          <w:sz w:val="22"/>
        </w:rPr>
        <w:t>(подпись)                                               (фамилия, имя, отчество (при наличии)</w:t>
      </w:r>
    </w:p>
    <w:p>
      <w:pPr>
        <w:pStyle w:val="ListParagraph1"/>
        <w:spacing w:before="0" w:after="0"/>
        <w:ind w:left="0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0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0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№8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 Административному регламенту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 w:val="22"/>
        </w:rPr>
      </w:pPr>
      <w:r>
        <w:rPr>
          <w:rFonts w:cs="Times New Roman"/>
          <w:szCs w:val="28"/>
        </w:rPr>
        <w:t>Кому</w:t>
      </w:r>
      <w:r>
        <w:rPr>
          <w:rFonts w:cs="Times New Roman"/>
          <w:sz w:val="22"/>
        </w:rPr>
        <w:t>_______________________________________________________________________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(фамилия, имя, отчество (при наличии)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2"/>
        </w:rPr>
        <w:t>заявителя, ОГРНИП (для физического лица, зарегистрированного в качестве индивидуального предпринимателя)</w:t>
      </w:r>
      <w:r>
        <w:rPr>
          <w:rFonts w:cs="Times New Roman"/>
          <w:szCs w:val="28"/>
        </w:rPr>
        <w:t xml:space="preserve"> 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- для физического лица, полное наименование заявителя, ИНН,ОГРН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для юридического лица, почтовый индекс и адрес, 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телефон, адрес электронной почты)___________________________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РЕШЕНИЕ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 отказе в выдаче дубликата решения о предоставлении муниципальной услуги   ______________________________________________________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</w:t>
      </w:r>
      <w:r>
        <w:rPr>
          <w:rFonts w:cs="Times New Roman"/>
          <w:sz w:val="22"/>
        </w:rPr>
        <w:t>(наименование уполномоченного органа местного самоуправления)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результатам рассмотрения заявления о выдаче дубликата решения о предоставлении муниципальной услуги от________________ № _____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</w:t>
      </w:r>
      <w:r>
        <w:rPr>
          <w:rFonts w:cs="Times New Roman"/>
          <w:sz w:val="22"/>
        </w:rPr>
        <w:t>(дата и номер регистрации)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принято решение об отказе в выдаче дубликата решения о предоставлении муниципальной услуги.</w:t>
      </w:r>
    </w:p>
    <w:tbl>
      <w:tblPr>
        <w:tblStyle w:val="af"/>
        <w:tblW w:w="97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0"/>
        <w:gridCol w:w="4596"/>
        <w:gridCol w:w="2911"/>
      </w:tblGrid>
      <w:tr>
        <w:trPr/>
        <w:tc>
          <w:tcPr>
            <w:tcW w:w="229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пункта Административного регламента</w:t>
            </w:r>
          </w:p>
        </w:tc>
        <w:tc>
          <w:tcPr>
            <w:tcW w:w="4596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Наименование основания для отказа в выдаче дубликата решения о предоставлении муниципальной услуги в соответствии с Административным регламентом</w:t>
            </w:r>
          </w:p>
        </w:tc>
        <w:tc>
          <w:tcPr>
            <w:tcW w:w="2911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Разъяснение причин отказа в выдаче дубликата решения о предоставлении муниципальной услуги</w:t>
            </w:r>
          </w:p>
        </w:tc>
      </w:tr>
      <w:tr>
        <w:trPr/>
        <w:tc>
          <w:tcPr>
            <w:tcW w:w="229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п.1.3</w:t>
            </w:r>
          </w:p>
        </w:tc>
        <w:tc>
          <w:tcPr>
            <w:tcW w:w="4596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несоответствие заявителя кругу лиц, указанных в пунктах 1.2 Административного регламента.</w:t>
            </w:r>
          </w:p>
        </w:tc>
        <w:tc>
          <w:tcPr>
            <w:tcW w:w="2911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290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  <w:tc>
          <w:tcPr>
            <w:tcW w:w="4596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  <w:tc>
          <w:tcPr>
            <w:tcW w:w="2911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</w:tbl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firstLine="708"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 вправе повторно обратиться с заявлением о выдаче дубликата решения о предоставлении муниципальной услуги после устранения указанного нарушения. Данный отказ может быть обжалован в досудебном порядке путем направления жалобы в_________________, а также в судебном порядке. 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firstLine="708"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Дополнительно информируем: _________________ 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(</w:t>
      </w:r>
      <w:r>
        <w:rPr>
          <w:rFonts w:cs="Times New Roman"/>
          <w:sz w:val="24"/>
          <w:szCs w:val="24"/>
        </w:rPr>
        <w:t>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   ________________  _________________________________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2"/>
        </w:rPr>
        <w:t>должность)                             (подпись)                  (фамилия, имя, отчество (при наличии)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</w:p>
    <w:p>
      <w:pPr>
        <w:pStyle w:val="ListParagraph1"/>
        <w:spacing w:before="0" w:after="0"/>
        <w:ind w:firstLine="708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№9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 Административному регламенту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ЗАЯВЛЕНИЕ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оставлении заявления о предоставлении муниципальной услуги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без рассмотрения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«____» __________ 20   г.</w:t>
      </w:r>
    </w:p>
    <w:p>
      <w:pPr>
        <w:pStyle w:val="ListParagraph1"/>
        <w:spacing w:before="0" w:after="0"/>
        <w:ind w:left="0"/>
        <w:contextualSpacing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____________________________________________________________________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(наименование уполномоченного органа местного самоуправления)</w:t>
      </w:r>
    </w:p>
    <w:p>
      <w:pPr>
        <w:pStyle w:val="ListParagraph1"/>
        <w:spacing w:before="0" w:after="0"/>
        <w:ind w:left="0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firstLine="708" w:left="0"/>
        <w:contextualSpacing/>
        <w:jc w:val="both"/>
        <w:rPr>
          <w:rFonts w:cs="Times New Roman"/>
          <w:sz w:val="22"/>
        </w:rPr>
      </w:pPr>
      <w:r>
        <w:rPr>
          <w:rFonts w:cs="Times New Roman"/>
          <w:szCs w:val="28"/>
        </w:rPr>
        <w:t>Прошу оставить заявление о предоставлении муниципальной услуги от______________ №_____ без рассмотрения</w:t>
      </w:r>
      <w:r>
        <w:rPr>
          <w:rFonts w:cs="Times New Roman"/>
          <w:sz w:val="22"/>
        </w:rPr>
        <w:t>.</w:t>
      </w:r>
    </w:p>
    <w:p>
      <w:pPr>
        <w:pStyle w:val="ListParagraph1"/>
        <w:spacing w:before="0" w:after="0"/>
        <w:ind w:firstLine="708" w:left="0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numPr>
          <w:ilvl w:val="0"/>
          <w:numId w:val="2"/>
        </w:numPr>
        <w:spacing w:before="0" w:after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о заявителе</w:t>
      </w:r>
    </w:p>
    <w:tbl>
      <w:tblPr>
        <w:tblStyle w:val="af"/>
        <w:tblW w:w="10159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5668"/>
        <w:gridCol w:w="3715"/>
      </w:tblGrid>
      <w:tr>
        <w:trPr>
          <w:trHeight w:val="560" w:hRule="atLeast"/>
        </w:trPr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>
          <w:trHeight w:val="207" w:hRule="atLeast"/>
        </w:trPr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Фамилия, имя, отчество (при наличии)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1.1.2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Реквизиты документа, удостоверяющего личность (не указываются в случае, если заявитель является</w:t>
            </w:r>
            <w:r>
              <w:rPr>
                <w:rFonts w:eastAsia="Calibri" w:cs="Times New Roman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индивидуальным предпринимателем)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1.1.3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Сведения о юридическом</w:t>
            </w:r>
            <w:r>
              <w:rPr>
                <w:rFonts w:eastAsia="Calibri" w:cs="Times New Roman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лице, в случае если</w:t>
            </w:r>
            <w:r>
              <w:rPr>
                <w:rFonts w:eastAsia="Calibri" w:cs="Times New Roman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заявителем является юридическое лицо: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>
          <w:trHeight w:val="183" w:hRule="atLeast"/>
        </w:trPr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1.2.1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1.2.2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776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1.2.3</w:t>
            </w:r>
          </w:p>
        </w:tc>
        <w:tc>
          <w:tcPr>
            <w:tcW w:w="5668" w:type="dxa"/>
            <w:tcBorders/>
          </w:tcPr>
          <w:p>
            <w:pPr>
              <w:pStyle w:val="ListParagraph1"/>
              <w:widowControl/>
              <w:spacing w:before="0" w:after="0"/>
              <w:ind w:left="-25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715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</w:tbl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Приложение:______________________________________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Номер телефона и адрес электронной почты для связи: </w:t>
      </w:r>
    </w:p>
    <w:p>
      <w:pPr>
        <w:pStyle w:val="ListParagraph1"/>
        <w:spacing w:before="0" w:after="0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настоящего заявления прошу:</w:t>
      </w:r>
    </w:p>
    <w:tbl>
      <w:tblPr>
        <w:tblStyle w:val="af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014"/>
      </w:tblGrid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(функций)”/ на региональном</w:t>
            </w:r>
            <w:r>
              <w:rPr>
                <w:rFonts w:eastAsia="Calibri" w:cs="Times New Roman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портале государственных и муниципальных услуг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160"/>
              <w:ind w:left="0"/>
              <w:contextualSpacing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направить на бумажном носителе на почтовый адрес: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499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направить в электронном виде на электронный адрес:</w:t>
            </w:r>
          </w:p>
        </w:tc>
        <w:tc>
          <w:tcPr>
            <w:tcW w:w="1014" w:type="dxa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24" w:hRule="atLeast"/>
        </w:trPr>
        <w:tc>
          <w:tcPr>
            <w:tcW w:w="9513" w:type="dxa"/>
            <w:gridSpan w:val="2"/>
            <w:tcBorders/>
          </w:tcPr>
          <w:p>
            <w:pPr>
              <w:pStyle w:val="ListParagraph1"/>
              <w:widowControl/>
              <w:spacing w:before="0" w:after="0"/>
              <w:ind w:left="0"/>
              <w:contextualSpacing/>
              <w:jc w:val="center"/>
              <w:rPr>
                <w:rFonts w:cs="Times New Roman"/>
                <w:i/>
                <w:i/>
                <w:iCs/>
                <w:sz w:val="22"/>
              </w:rPr>
            </w:pPr>
            <w:r>
              <w:rPr>
                <w:rFonts w:eastAsia="Calibri" w:cs="Times New Roman"/>
                <w:i/>
                <w:iCs/>
                <w:sz w:val="22"/>
                <w:szCs w:val="22"/>
                <w:lang w:val="ru-RU" w:eastAsia="en-US" w:bidi="ar-SA"/>
              </w:rPr>
              <w:t>Указывается один из перечисленных способов</w:t>
            </w:r>
          </w:p>
        </w:tc>
      </w:tr>
    </w:tbl>
    <w:p>
      <w:pPr>
        <w:pStyle w:val="ListParagraph1"/>
        <w:spacing w:before="0" w:after="0"/>
        <w:ind w:left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                        _________________________________</w:t>
      </w:r>
    </w:p>
    <w:p>
      <w:pPr>
        <w:pStyle w:val="ListParagraph1"/>
        <w:spacing w:before="0" w:after="0"/>
        <w:ind w:left="0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</w:t>
      </w:r>
      <w:r>
        <w:rPr>
          <w:rFonts w:cs="Times New Roman"/>
          <w:sz w:val="22"/>
        </w:rPr>
        <w:t>(подпись)                                               (фамилия, имя, отчество (при наличии)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№10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 Административному регламенту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firstLine="142" w:left="-142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Кому _________________________________________________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- для физического лица, полное наименование заявителя,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ИНН,ОГРН - для юридического лица,</w:t>
      </w:r>
    </w:p>
    <w:p>
      <w:pPr>
        <w:pStyle w:val="ListParagraph1"/>
        <w:spacing w:before="0" w:after="0"/>
        <w:ind w:firstLine="142" w:left="-142"/>
        <w:contextualSpacing/>
        <w:jc w:val="right"/>
        <w:rPr>
          <w:rFonts w:cs="Times New Roman"/>
          <w:szCs w:val="28"/>
        </w:rPr>
      </w:pP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почтовый индекс и адрес, телефон, адрес электронной почты</w:t>
      </w:r>
      <w:r>
        <w:rPr>
          <w:rFonts w:cs="Times New Roman"/>
          <w:szCs w:val="28"/>
        </w:rPr>
        <w:t>)</w:t>
      </w:r>
    </w:p>
    <w:p>
      <w:pPr>
        <w:pStyle w:val="ListParagraph1"/>
        <w:spacing w:before="0" w:after="0"/>
        <w:ind w:firstLine="142" w:left="-142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ListParagraph1"/>
        <w:spacing w:before="0" w:after="0"/>
        <w:ind w:firstLine="142" w:left="-142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Решение</w:t>
      </w:r>
    </w:p>
    <w:p>
      <w:pPr>
        <w:pStyle w:val="ListParagraph1"/>
        <w:spacing w:before="0" w:after="0"/>
        <w:ind w:firstLine="142" w:left="-142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оставлении заявления о предоставлении муниципальной услуги</w:t>
      </w:r>
    </w:p>
    <w:p>
      <w:pPr>
        <w:pStyle w:val="ListParagraph1"/>
        <w:spacing w:before="0" w:after="0"/>
        <w:ind w:firstLine="142" w:left="-142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без рассмотрения</w:t>
      </w:r>
    </w:p>
    <w:p>
      <w:pPr>
        <w:pStyle w:val="ListParagraph1"/>
        <w:spacing w:before="0" w:after="0"/>
        <w:ind w:firstLine="142" w:left="-142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ListParagraph1"/>
        <w:spacing w:before="0" w:after="0"/>
        <w:ind w:firstLine="284" w:left="-142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На основании Вашего заявления от ______________ №_____ об оставлении </w:t>
      </w:r>
    </w:p>
    <w:p>
      <w:pPr>
        <w:pStyle w:val="ListParagraph1"/>
        <w:spacing w:before="0" w:after="0"/>
        <w:ind w:left="-142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</w:t>
      </w:r>
      <w:r>
        <w:rPr>
          <w:rFonts w:cs="Times New Roman"/>
          <w:sz w:val="22"/>
        </w:rPr>
        <w:t>(дата  и   номер регистрации)</w:t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заявления   о   предоставлении  муниципальной  услуги   без  рассмотрения </w:t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</w:t>
      </w:r>
    </w:p>
    <w:p>
      <w:pPr>
        <w:pStyle w:val="ListParagraph1"/>
        <w:spacing w:before="0" w:after="0"/>
        <w:ind w:left="-142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(наименование уполномоченного органа местного самоуправления)</w:t>
      </w:r>
    </w:p>
    <w:p>
      <w:pPr>
        <w:pStyle w:val="ListParagraph1"/>
        <w:spacing w:before="0" w:after="0"/>
        <w:ind w:left="-142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принято решение об оставлении заявления о предоставлении муниципальной услуги от______________ №______без рассмотрения.</w:t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</w:t>
      </w:r>
      <w:r>
        <w:rPr>
          <w:rFonts w:cs="Times New Roman"/>
          <w:sz w:val="22"/>
        </w:rPr>
        <w:t>(дата и номер регистрации)</w:t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     _______________________      _____________________________________</w:t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>(должность)                            (подпись)                           (фамилия, имя, отчество (при наличии)</w:t>
      </w:r>
    </w:p>
    <w:p>
      <w:pPr>
        <w:pStyle w:val="ListParagraph1"/>
        <w:spacing w:before="0" w:after="0"/>
        <w:ind w:left="-142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ListParagraph1"/>
        <w:spacing w:before="0" w:after="0"/>
        <w:ind w:firstLine="850" w:left="-142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1"/>
        <w:spacing w:before="0" w:after="0"/>
        <w:ind w:firstLine="850" w:left="-142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yellow"/>
          <w:lang w:eastAsia="ru-RU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531" w:right="794" w:gutter="0" w:header="709" w:top="794" w:footer="0" w:bottom="79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43907188"/>
    </w:sdtPr>
    <w:sdtContent>
      <w:p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16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1b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de227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basedOn w:val="DefaultParagraphFont"/>
    <w:qFormat/>
    <w:rsid w:val="00da4986"/>
    <w:rPr/>
  </w:style>
  <w:style w:type="character" w:styleId="11" w:customStyle="1">
    <w:name w:val="Строгий1"/>
    <w:basedOn w:val="DefaultParagraphFont"/>
    <w:qFormat/>
    <w:rsid w:val="00da4986"/>
    <w:rPr/>
  </w:style>
  <w:style w:type="character" w:styleId="grame" w:customStyle="1">
    <w:name w:val="grame"/>
    <w:basedOn w:val="DefaultParagraphFont"/>
    <w:qFormat/>
    <w:rsid w:val="00da4986"/>
    <w:rPr/>
  </w:style>
  <w:style w:type="character" w:styleId="InternetLink">
    <w:name w:val="Internet Link"/>
    <w:semiHidden/>
    <w:unhideWhenUsed/>
    <w:qFormat/>
    <w:rsid w:val="007232cd"/>
    <w:rPr>
      <w:rFonts w:ascii="Times New Roman" w:hAnsi="Times New Roman" w:cs="Times New Roman"/>
      <w:color w:val="0000FF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458b9"/>
    <w:rPr/>
  </w:style>
  <w:style w:type="character" w:styleId="Style14" w:customStyle="1">
    <w:name w:val="Нижний колонтитул Знак"/>
    <w:basedOn w:val="DefaultParagraphFont"/>
    <w:uiPriority w:val="99"/>
    <w:qFormat/>
    <w:rsid w:val="002458b9"/>
    <w:rPr/>
  </w:style>
  <w:style w:type="character" w:styleId="3" w:customStyle="1">
    <w:name w:val="Заголовок 3 Знак"/>
    <w:basedOn w:val="DefaultParagraphFont"/>
    <w:uiPriority w:val="9"/>
    <w:qFormat/>
    <w:rsid w:val="00de227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506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c4506e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c4506e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 объекта1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8" w:customStyle="1">
    <w:name w:val="heading8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Верхний колонтитул1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9" w:customStyle="1">
    <w:name w:val="heading9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 w:customStyle="1">
    <w:name w:val="listparagraph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1" w:customStyle="1">
    <w:name w:val="normalweb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 w:customStyle="1">
    <w:name w:val="a4"/>
    <w:basedOn w:val="Normal"/>
    <w:qFormat/>
    <w:rsid w:val="00da4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2458b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2458b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rmattext" w:customStyle="1">
    <w:name w:val="formattext"/>
    <w:basedOn w:val="Normal"/>
    <w:qFormat/>
    <w:rsid w:val="00de22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1"/>
    <w:uiPriority w:val="99"/>
    <w:qFormat/>
    <w:rsid w:val="000f321d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0f321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rsid w:val="00c4506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c4506e"/>
    <w:pPr/>
    <w:rPr>
      <w:b/>
      <w:bCs/>
    </w:rPr>
  </w:style>
  <w:style w:type="paragraph" w:styleId="ListParagraph1">
    <w:name w:val="List Paragraph"/>
    <w:basedOn w:val="Normal"/>
    <w:uiPriority w:val="34"/>
    <w:qFormat/>
    <w:rsid w:val="00aa773f"/>
    <w:pPr>
      <w:spacing w:lineRule="auto" w:line="240" w:before="0" w:after="160"/>
      <w:ind w:left="720"/>
      <w:contextualSpacing/>
    </w:pPr>
    <w:rPr>
      <w:rFonts w:ascii="Times New Roman" w:hAnsi="Times New Roman"/>
      <w:kern w:val="2"/>
      <w:sz w:val="28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185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hyperlink" Target="http://www.prosvet-adm.ucoz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Application>LibreOffice/24.2.6.2$Windows_X86_64 LibreOffice_project/ef66aa7e36a1bb8e65bfbc63aba53045a14d0871</Application>
  <AppVersion>15.0000</AppVersion>
  <Pages>16</Pages>
  <Words>2992</Words>
  <Characters>24202</Characters>
  <CharactersWithSpaces>28093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2018-12-11T10:23:00Z</dcterms:created>
  <dc:creator>Пользователь</dc:creator>
  <dc:description/>
  <dc:language>ru-RU</dc:language>
  <cp:lastModifiedBy/>
  <cp:lastPrinted>2024-09-13T05:25:00Z</cp:lastPrinted>
  <dcterms:modified xsi:type="dcterms:W3CDTF">2024-10-28T09:06:27Z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