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41" w:rsidRDefault="00B84141"/>
    <w:p w:rsidR="0034598A" w:rsidRDefault="0034598A"/>
    <w:p w:rsidR="0034598A" w:rsidRDefault="0034598A"/>
    <w:p w:rsidR="0034598A" w:rsidRDefault="0034598A"/>
    <w:p w:rsidR="0034598A" w:rsidRP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8A">
        <w:rPr>
          <w:rFonts w:ascii="Times New Roman" w:hAnsi="Times New Roman" w:cs="Times New Roman"/>
          <w:sz w:val="28"/>
          <w:szCs w:val="28"/>
        </w:rPr>
        <w:t>СВЕДЕНИЯ</w:t>
      </w:r>
    </w:p>
    <w:p w:rsidR="0034598A" w:rsidRP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8A">
        <w:rPr>
          <w:rFonts w:ascii="Times New Roman" w:hAnsi="Times New Roman" w:cs="Times New Roman"/>
          <w:sz w:val="28"/>
          <w:szCs w:val="28"/>
        </w:rPr>
        <w:t>О численности муниципальных служащих администрации сельского поселения Просвет муниципального района Волжский Самарской области</w:t>
      </w:r>
    </w:p>
    <w:p w:rsidR="0034598A" w:rsidRP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8A">
        <w:rPr>
          <w:rFonts w:ascii="Times New Roman" w:hAnsi="Times New Roman" w:cs="Times New Roman"/>
          <w:sz w:val="28"/>
          <w:szCs w:val="28"/>
        </w:rPr>
        <w:t xml:space="preserve">за </w:t>
      </w:r>
      <w:r w:rsidR="00B410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4A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598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87CBE">
        <w:rPr>
          <w:rFonts w:ascii="Times New Roman" w:hAnsi="Times New Roman" w:cs="Times New Roman"/>
          <w:sz w:val="28"/>
          <w:szCs w:val="28"/>
        </w:rPr>
        <w:t>2</w:t>
      </w:r>
      <w:r w:rsidR="00931D2D">
        <w:rPr>
          <w:rFonts w:ascii="Times New Roman" w:hAnsi="Times New Roman" w:cs="Times New Roman"/>
          <w:sz w:val="28"/>
          <w:szCs w:val="28"/>
        </w:rPr>
        <w:t>4</w:t>
      </w:r>
      <w:r w:rsidRPr="0034598A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2909"/>
      </w:tblGrid>
      <w:tr w:rsidR="0034598A" w:rsidRPr="0034598A" w:rsidTr="0034598A">
        <w:tc>
          <w:tcPr>
            <w:tcW w:w="817" w:type="dxa"/>
            <w:vMerge w:val="restart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9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98A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34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:rsid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52" w:type="dxa"/>
            <w:gridSpan w:val="2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34598A" w:rsidRPr="0034598A" w:rsidTr="0034598A">
        <w:tc>
          <w:tcPr>
            <w:tcW w:w="817" w:type="dxa"/>
            <w:vMerge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Численность,</w:t>
            </w:r>
          </w:p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909" w:type="dxa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34598A" w:rsidRPr="0034598A" w:rsidTr="0034598A">
        <w:tc>
          <w:tcPr>
            <w:tcW w:w="817" w:type="dxa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Просвет муниципального района Волжский Самарской области</w:t>
            </w:r>
          </w:p>
        </w:tc>
        <w:tc>
          <w:tcPr>
            <w:tcW w:w="1843" w:type="dxa"/>
          </w:tcPr>
          <w:p w:rsidR="0034598A" w:rsidRPr="0034598A" w:rsidRDefault="004F2111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9" w:type="dxa"/>
          </w:tcPr>
          <w:p w:rsidR="0034598A" w:rsidRPr="0034598A" w:rsidRDefault="00931D2D" w:rsidP="00931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2648</w:t>
            </w:r>
            <w:r w:rsidR="00584A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98A" w:rsidRPr="0034598A" w:rsidRDefault="0034598A" w:rsidP="00345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Просвет                      </w:t>
      </w:r>
      <w:r w:rsidR="004D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С.</w:t>
      </w:r>
      <w:r w:rsidR="004D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4D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Шевцов</w:t>
      </w:r>
    </w:p>
    <w:sectPr w:rsidR="0034598A" w:rsidRPr="0034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C"/>
    <w:rsid w:val="00056295"/>
    <w:rsid w:val="001250BA"/>
    <w:rsid w:val="001B2B03"/>
    <w:rsid w:val="0034598A"/>
    <w:rsid w:val="00487CBE"/>
    <w:rsid w:val="004D4905"/>
    <w:rsid w:val="004F2111"/>
    <w:rsid w:val="00584A4D"/>
    <w:rsid w:val="005948EF"/>
    <w:rsid w:val="00895E9A"/>
    <w:rsid w:val="008A5E29"/>
    <w:rsid w:val="008C6BE7"/>
    <w:rsid w:val="00931D2D"/>
    <w:rsid w:val="00995F65"/>
    <w:rsid w:val="009B4748"/>
    <w:rsid w:val="00B41033"/>
    <w:rsid w:val="00B84141"/>
    <w:rsid w:val="00C320C5"/>
    <w:rsid w:val="00D3138C"/>
    <w:rsid w:val="00E03D43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35</cp:revision>
  <cp:lastPrinted>2025-01-24T06:59:00Z</cp:lastPrinted>
  <dcterms:created xsi:type="dcterms:W3CDTF">2014-01-29T05:35:00Z</dcterms:created>
  <dcterms:modified xsi:type="dcterms:W3CDTF">2025-01-24T06:59:00Z</dcterms:modified>
</cp:coreProperties>
</file>